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92FD" w14:textId="473F9B80" w:rsidR="0057229E" w:rsidRPr="00727D98" w:rsidRDefault="000960EE" w:rsidP="00727D98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727D98">
        <w:rPr>
          <w:rFonts w:ascii="Arial" w:eastAsia="Times New Roman" w:hAnsi="Arial" w:cs="Arial"/>
          <w:lang w:eastAsia="pl-PL"/>
        </w:rPr>
        <w:t xml:space="preserve">Regulamin Konkursu </w:t>
      </w:r>
      <w:r w:rsidR="00727D98" w:rsidRPr="00727D98">
        <w:rPr>
          <w:rFonts w:ascii="Arial" w:eastAsia="Times New Roman" w:hAnsi="Arial" w:cs="Arial"/>
          <w:lang w:eastAsia="pl-PL"/>
        </w:rPr>
        <w:t>im. Zofii Sokolewicz na najlepsz</w:t>
      </w:r>
      <w:r w:rsidR="009A24AD">
        <w:rPr>
          <w:rFonts w:ascii="Arial" w:eastAsia="Times New Roman" w:hAnsi="Arial" w:cs="Arial"/>
          <w:lang w:eastAsia="pl-PL"/>
        </w:rPr>
        <w:t>ą</w:t>
      </w:r>
      <w:r w:rsidR="00727D98" w:rsidRPr="00727D98">
        <w:rPr>
          <w:rFonts w:ascii="Arial" w:eastAsia="Times New Roman" w:hAnsi="Arial" w:cs="Arial"/>
          <w:lang w:eastAsia="pl-PL"/>
        </w:rPr>
        <w:t xml:space="preserve"> </w:t>
      </w:r>
      <w:r w:rsidR="009A24AD">
        <w:rPr>
          <w:rFonts w:ascii="Arial" w:eastAsia="Times New Roman" w:hAnsi="Arial" w:cs="Arial"/>
          <w:lang w:eastAsia="pl-PL"/>
        </w:rPr>
        <w:t xml:space="preserve">pracę </w:t>
      </w:r>
      <w:r w:rsidR="00727D98" w:rsidRPr="00727D98">
        <w:rPr>
          <w:rFonts w:ascii="Arial" w:eastAsia="Times New Roman" w:hAnsi="Arial" w:cs="Arial"/>
          <w:lang w:eastAsia="pl-PL"/>
        </w:rPr>
        <w:t xml:space="preserve">magisterską z zakresu etnologii i antropologii społeczno-kulturowej </w:t>
      </w:r>
      <w:r w:rsidR="0057229E" w:rsidRPr="00727D98">
        <w:rPr>
          <w:rFonts w:ascii="Arial" w:eastAsia="Times New Roman" w:hAnsi="Arial" w:cs="Arial"/>
          <w:lang w:eastAsia="pl-PL"/>
        </w:rPr>
        <w:br/>
      </w:r>
      <w:r w:rsidR="0057229E" w:rsidRPr="00727D98">
        <w:rPr>
          <w:rFonts w:ascii="Arial" w:eastAsia="Times New Roman" w:hAnsi="Arial" w:cs="Arial"/>
          <w:lang w:eastAsia="pl-PL"/>
        </w:rPr>
        <w:br/>
      </w:r>
    </w:p>
    <w:p w14:paraId="423BE859" w14:textId="77777777" w:rsidR="0057229E" w:rsidRPr="00F80D49" w:rsidRDefault="0057229E" w:rsidP="005722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D49">
        <w:rPr>
          <w:rFonts w:ascii="Arial" w:eastAsia="Times New Roman" w:hAnsi="Arial" w:cs="Arial"/>
          <w:b/>
          <w:bCs/>
          <w:color w:val="000000"/>
          <w:lang w:eastAsia="pl-PL"/>
        </w:rPr>
        <w:t>Preambuła</w:t>
      </w:r>
    </w:p>
    <w:p w14:paraId="0F4D82AA" w14:textId="77777777" w:rsidR="0057229E" w:rsidRPr="00F80D49" w:rsidRDefault="0057229E" w:rsidP="0057229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49">
        <w:rPr>
          <w:rFonts w:ascii="Arial" w:eastAsia="Times New Roman" w:hAnsi="Arial" w:cs="Arial"/>
          <w:color w:val="000000"/>
          <w:lang w:eastAsia="pl-PL"/>
        </w:rPr>
        <w:t> </w:t>
      </w:r>
    </w:p>
    <w:p w14:paraId="2B9A6F8D" w14:textId="40CC7278" w:rsidR="0057229E" w:rsidRPr="00F80D49" w:rsidRDefault="0057229E" w:rsidP="00A54D93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49">
        <w:rPr>
          <w:rFonts w:ascii="Arial" w:eastAsia="Times New Roman" w:hAnsi="Arial" w:cs="Arial"/>
          <w:color w:val="000000"/>
          <w:lang w:eastAsia="pl-PL"/>
        </w:rPr>
        <w:t>Polskie Towarzystwo Ludoznawcze, Polski Instytut Antropologii</w:t>
      </w:r>
      <w:r w:rsidR="00ED04B1">
        <w:rPr>
          <w:rFonts w:ascii="Arial" w:eastAsia="Times New Roman" w:hAnsi="Arial" w:cs="Arial"/>
          <w:color w:val="000000"/>
          <w:lang w:eastAsia="pl-PL"/>
        </w:rPr>
        <w:t>,</w:t>
      </w:r>
      <w:r w:rsidRPr="00F80D49">
        <w:rPr>
          <w:rFonts w:ascii="Arial" w:eastAsia="Times New Roman" w:hAnsi="Arial" w:cs="Arial"/>
          <w:color w:val="000000"/>
          <w:lang w:eastAsia="pl-PL"/>
        </w:rPr>
        <w:t xml:space="preserve"> Komitet Nauk Etnologicznych PAN </w:t>
      </w:r>
      <w:r w:rsidR="00ED04B1">
        <w:rPr>
          <w:rFonts w:ascii="Arial" w:eastAsia="Times New Roman" w:hAnsi="Arial" w:cs="Arial"/>
          <w:color w:val="000000"/>
          <w:lang w:eastAsia="pl-PL"/>
        </w:rPr>
        <w:t xml:space="preserve">i Komisja Etnograficzna Polskiej Akademii Umiejętności </w:t>
      </w:r>
      <w:r w:rsidRPr="00F80D49">
        <w:rPr>
          <w:rFonts w:ascii="Arial" w:eastAsia="Times New Roman" w:hAnsi="Arial" w:cs="Arial"/>
          <w:color w:val="000000"/>
          <w:lang w:eastAsia="pl-PL"/>
        </w:rPr>
        <w:t xml:space="preserve">ogłaszają </w:t>
      </w:r>
      <w:r w:rsidR="009A24AD">
        <w:rPr>
          <w:rFonts w:ascii="Arial" w:eastAsia="Times New Roman" w:hAnsi="Arial" w:cs="Arial"/>
          <w:color w:val="000000"/>
          <w:lang w:eastAsia="pl-PL"/>
        </w:rPr>
        <w:t xml:space="preserve">po raz II </w:t>
      </w:r>
      <w:r w:rsidRPr="00F80D49">
        <w:rPr>
          <w:rFonts w:ascii="Arial" w:eastAsia="Times New Roman" w:hAnsi="Arial" w:cs="Arial"/>
          <w:color w:val="000000"/>
          <w:lang w:eastAsia="pl-PL"/>
        </w:rPr>
        <w:t>wspólny Konkurs im. Zofii Sokolewicz na najbardziej interesując</w:t>
      </w:r>
      <w:r w:rsidR="009A24AD">
        <w:rPr>
          <w:rFonts w:ascii="Arial" w:eastAsia="Times New Roman" w:hAnsi="Arial" w:cs="Arial"/>
          <w:color w:val="000000"/>
          <w:lang w:eastAsia="pl-PL"/>
        </w:rPr>
        <w:t>ą</w:t>
      </w:r>
      <w:r w:rsidRPr="00F80D49">
        <w:rPr>
          <w:rFonts w:ascii="Arial" w:eastAsia="Times New Roman" w:hAnsi="Arial" w:cs="Arial"/>
          <w:color w:val="000000"/>
          <w:lang w:eastAsia="pl-PL"/>
        </w:rPr>
        <w:t>, prezentując</w:t>
      </w:r>
      <w:r w:rsidR="009A24AD">
        <w:rPr>
          <w:rFonts w:ascii="Arial" w:eastAsia="Times New Roman" w:hAnsi="Arial" w:cs="Arial"/>
          <w:color w:val="000000"/>
          <w:lang w:eastAsia="pl-PL"/>
        </w:rPr>
        <w:t>ą</w:t>
      </w:r>
      <w:r w:rsidRPr="00F80D49">
        <w:rPr>
          <w:rFonts w:ascii="Arial" w:eastAsia="Times New Roman" w:hAnsi="Arial" w:cs="Arial"/>
          <w:color w:val="000000"/>
          <w:lang w:eastAsia="pl-PL"/>
        </w:rPr>
        <w:t xml:space="preserve"> wysoki poziom merytoryczny oraz metodologiczny prac</w:t>
      </w:r>
      <w:r w:rsidR="009A24AD">
        <w:rPr>
          <w:rFonts w:ascii="Arial" w:eastAsia="Times New Roman" w:hAnsi="Arial" w:cs="Arial"/>
          <w:color w:val="000000"/>
          <w:lang w:eastAsia="pl-PL"/>
        </w:rPr>
        <w:t xml:space="preserve">ę </w:t>
      </w:r>
      <w:r w:rsidR="000E5362">
        <w:rPr>
          <w:rFonts w:ascii="Arial" w:eastAsia="Times New Roman" w:hAnsi="Arial" w:cs="Arial"/>
          <w:color w:val="000000"/>
          <w:lang w:eastAsia="pl-PL"/>
        </w:rPr>
        <w:t xml:space="preserve">magisterską z zakresu </w:t>
      </w:r>
      <w:r w:rsidR="00727D98">
        <w:rPr>
          <w:rFonts w:ascii="Arial" w:eastAsia="Times New Roman" w:hAnsi="Arial" w:cs="Arial"/>
          <w:color w:val="000000"/>
          <w:lang w:eastAsia="pl-PL"/>
        </w:rPr>
        <w:t xml:space="preserve">etnologii i </w:t>
      </w:r>
      <w:r w:rsidRPr="00F80D49">
        <w:rPr>
          <w:rFonts w:ascii="Arial" w:eastAsia="Times New Roman" w:hAnsi="Arial" w:cs="Arial"/>
          <w:color w:val="000000"/>
          <w:lang w:eastAsia="pl-PL"/>
        </w:rPr>
        <w:t xml:space="preserve">antropologii społeczno-kulturowej. Celem konkursu, któremu patronuje znakomita, otwierająca horyzonty poznania </w:t>
      </w:r>
      <w:r w:rsidR="00D53D0D" w:rsidRPr="00F80D49">
        <w:rPr>
          <w:rFonts w:ascii="Arial" w:eastAsia="Times New Roman" w:hAnsi="Arial" w:cs="Arial"/>
          <w:color w:val="000000"/>
          <w:lang w:eastAsia="pl-PL"/>
        </w:rPr>
        <w:t>U</w:t>
      </w:r>
      <w:r w:rsidRPr="00F80D49">
        <w:rPr>
          <w:rFonts w:ascii="Arial" w:eastAsia="Times New Roman" w:hAnsi="Arial" w:cs="Arial"/>
          <w:color w:val="000000"/>
          <w:lang w:eastAsia="pl-PL"/>
        </w:rPr>
        <w:t>czona, jest nagrodzenie pracy, która w zajmujący i rzetelny sposób podejmuje interpretacje i przedstawia diagnozy rozmaitych zjawisk i praktyk społeczno-kulturowych prezentowanych w perspektywie antropologicznej, cechując się przy tym otwartością oraz ciekawością świata w różnych jego wymiarach.</w:t>
      </w:r>
    </w:p>
    <w:p w14:paraId="6D1FEBC9" w14:textId="0DDD4968" w:rsidR="000960EE" w:rsidRPr="000960EE" w:rsidRDefault="0057229E" w:rsidP="009A24AD">
      <w:pPr>
        <w:spacing w:before="240" w:after="240" w:line="276" w:lineRule="auto"/>
        <w:jc w:val="both"/>
        <w:rPr>
          <w:rFonts w:ascii="Arial" w:hAnsi="Arial" w:cs="Arial"/>
        </w:rPr>
      </w:pPr>
      <w:bookmarkStart w:id="0" w:name="_Hlk95155574"/>
      <w:r w:rsidRPr="00F80D49">
        <w:rPr>
          <w:rFonts w:ascii="Arial" w:eastAsia="Times New Roman" w:hAnsi="Arial" w:cs="Arial"/>
          <w:color w:val="000000"/>
          <w:lang w:eastAsia="pl-PL"/>
        </w:rPr>
        <w:t xml:space="preserve">Konkurs ogłaszamy w ramach </w:t>
      </w:r>
      <w:r w:rsidR="009A24AD">
        <w:rPr>
          <w:rFonts w:ascii="Arial" w:eastAsia="Times New Roman" w:hAnsi="Arial" w:cs="Arial"/>
          <w:color w:val="000000"/>
          <w:lang w:eastAsia="pl-PL"/>
        </w:rPr>
        <w:t xml:space="preserve">powstałej w 2021 r. </w:t>
      </w:r>
      <w:r w:rsidRPr="00F80D49">
        <w:rPr>
          <w:rFonts w:ascii="Arial" w:eastAsia="Times New Roman" w:hAnsi="Arial" w:cs="Arial"/>
          <w:color w:val="000000"/>
          <w:lang w:eastAsia="pl-PL"/>
        </w:rPr>
        <w:t xml:space="preserve">inicjatywy Młoda Antropologia, której celem jest szerzenie idei edukacji otwierającej, wspieranie, promowanie oraz rozwijanie zainteresowań badawczych młodych adeptów i adeptek antropologii, którzy współtworząc jej </w:t>
      </w:r>
      <w:r w:rsidR="003D2833">
        <w:rPr>
          <w:rFonts w:ascii="Arial" w:eastAsia="Times New Roman" w:hAnsi="Arial" w:cs="Arial"/>
          <w:color w:val="000000"/>
          <w:lang w:eastAsia="pl-PL"/>
        </w:rPr>
        <w:t xml:space="preserve">horyzonty, projektują jej przyszłość. </w:t>
      </w:r>
    </w:p>
    <w:bookmarkEnd w:id="0"/>
    <w:p w14:paraId="541ED1ED" w14:textId="77777777" w:rsidR="0057229E" w:rsidRPr="00F80D49" w:rsidRDefault="0057229E" w:rsidP="0057229E"/>
    <w:p w14:paraId="1DE81936" w14:textId="124D53B2" w:rsidR="000E5362" w:rsidRDefault="004C5BF4" w:rsidP="000E53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&amp;</w:t>
      </w:r>
      <w:r w:rsidR="000E53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A54D93">
        <w:rPr>
          <w:rFonts w:ascii="Arial" w:eastAsia="Times New Roman" w:hAnsi="Arial" w:cs="Arial"/>
          <w:b/>
          <w:bCs/>
          <w:color w:val="000000"/>
          <w:lang w:eastAsia="pl-PL"/>
        </w:rPr>
        <w:t>K</w:t>
      </w:r>
      <w:r w:rsidR="000E5362" w:rsidRPr="000960EE">
        <w:rPr>
          <w:rFonts w:ascii="Arial" w:eastAsia="Times New Roman" w:hAnsi="Arial" w:cs="Arial"/>
          <w:b/>
          <w:bCs/>
          <w:color w:val="000000"/>
          <w:lang w:eastAsia="pl-PL"/>
        </w:rPr>
        <w:t>onkurs na pracę magisterską</w:t>
      </w:r>
    </w:p>
    <w:p w14:paraId="331FF2E3" w14:textId="77777777" w:rsidR="004C5BF4" w:rsidRPr="00727D98" w:rsidRDefault="004C5BF4" w:rsidP="000E53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C1BDEF7" w14:textId="77777777" w:rsidR="000E5362" w:rsidRPr="000960EE" w:rsidRDefault="000E5362" w:rsidP="000E5362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>1. Konkurs kierowany jest do absolwentów i absolwentek kierunku etnologia i antropologia kulturowa. Dotyczy prac obronionych w roku akademickim poprzedzającym rok ogłoszenia konkursu.</w:t>
      </w:r>
    </w:p>
    <w:p w14:paraId="0445AC56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 xml:space="preserve">2. </w:t>
      </w:r>
      <w:r w:rsidRPr="000960EE">
        <w:rPr>
          <w:rFonts w:ascii="Arial" w:eastAsia="Times New Roman" w:hAnsi="Arial" w:cs="Arial"/>
          <w:color w:val="000000"/>
          <w:lang w:eastAsia="pl-PL"/>
        </w:rPr>
        <w:t>W imieniu organizatorów konkurs przeprowadza Biuro PTL.</w:t>
      </w:r>
    </w:p>
    <w:p w14:paraId="7FF1036E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>3. Konkurs ogłaszany jest corocznie w dniu 9 lutego – Ogólnopolskim Dniu Etnografii, Etnologii i Antropologii Kulturowej. Nabór prac rozpoczyna się 10 lutego a kończy 30 kwietnia danego roku.</w:t>
      </w:r>
    </w:p>
    <w:p w14:paraId="5C1D88E6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>4. Do konkursu można zgłaszać wyłącznie prace obronione. </w:t>
      </w:r>
    </w:p>
    <w:p w14:paraId="7419B5CB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 xml:space="preserve">5. Prace magisterskie mogą być zgłaszane do konkursu przez promotorów, recenzentów </w:t>
      </w:r>
      <w:r w:rsidRPr="000960EE">
        <w:rPr>
          <w:rFonts w:ascii="Arial" w:eastAsia="Times New Roman" w:hAnsi="Arial" w:cs="Arial"/>
          <w:color w:val="1B1B1B"/>
          <w:lang w:eastAsia="pl-PL"/>
        </w:rPr>
        <w:br/>
        <w:t xml:space="preserve">i jednostki naukowe mające </w:t>
      </w:r>
      <w:r w:rsidRPr="000960EE">
        <w:rPr>
          <w:rFonts w:ascii="Arial" w:eastAsia="Times New Roman" w:hAnsi="Arial" w:cs="Arial"/>
          <w:color w:val="2F364A"/>
          <w:lang w:eastAsia="pl-PL"/>
        </w:rPr>
        <w:t>siedzibę główną na terytorium Rzeczypospolitej Polskiej.</w:t>
      </w:r>
    </w:p>
    <w:p w14:paraId="19602F93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 xml:space="preserve">6. W celu zgłoszenia pracy do konkursu należy wypełnić formularz zgłoszeniowy i wysłać go wraz z pracą w wersji elektronicznej oraz recenzją na adres mejlowy biura PTL: </w:t>
      </w:r>
      <w:r w:rsidRPr="000960EE">
        <w:rPr>
          <w:rFonts w:ascii="Arial" w:eastAsia="Times New Roman" w:hAnsi="Arial" w:cs="Arial"/>
          <w:color w:val="000000"/>
          <w:lang w:eastAsia="pl-PL"/>
        </w:rPr>
        <w:t>ptl@ptl.info.pl</w:t>
      </w:r>
    </w:p>
    <w:p w14:paraId="1F7A7895" w14:textId="6DC259B9" w:rsidR="000E5362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000000"/>
          <w:lang w:eastAsia="pl-PL"/>
        </w:rPr>
        <w:t>7. Przystąpienie do Konkursu jest równoznaczne z akceptacją niniejszego regulaminu.</w:t>
      </w:r>
    </w:p>
    <w:p w14:paraId="53F90E42" w14:textId="77777777" w:rsidR="004C5BF4" w:rsidRDefault="004C5BF4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70BF3A" w14:textId="6A56C5CF" w:rsidR="000E5362" w:rsidRDefault="004C5BF4" w:rsidP="000E53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&amp; </w:t>
      </w:r>
      <w:r w:rsidR="000E5362" w:rsidRPr="000960EE">
        <w:rPr>
          <w:rFonts w:ascii="Arial" w:eastAsia="Times New Roman" w:hAnsi="Arial" w:cs="Arial"/>
          <w:b/>
          <w:bCs/>
          <w:color w:val="1B1B1B"/>
          <w:lang w:eastAsia="pl-PL"/>
        </w:rPr>
        <w:t>Komisja Konkursowa</w:t>
      </w:r>
    </w:p>
    <w:p w14:paraId="14D16E68" w14:textId="77777777" w:rsidR="004C5BF4" w:rsidRPr="00727D98" w:rsidRDefault="004C5BF4" w:rsidP="000E53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64D867" w14:textId="4551949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>1. W skład Komisji Konkursowej wchodzą przedstawiciele PTL, PIA</w:t>
      </w:r>
      <w:r w:rsidR="00ED04B1">
        <w:rPr>
          <w:rFonts w:ascii="Arial" w:eastAsia="Times New Roman" w:hAnsi="Arial" w:cs="Arial"/>
          <w:color w:val="1B1B1B"/>
          <w:lang w:eastAsia="pl-PL"/>
        </w:rPr>
        <w:t xml:space="preserve">, </w:t>
      </w:r>
      <w:r w:rsidRPr="000960EE">
        <w:rPr>
          <w:rFonts w:ascii="Arial" w:eastAsia="Times New Roman" w:hAnsi="Arial" w:cs="Arial"/>
          <w:color w:val="1B1B1B"/>
          <w:lang w:eastAsia="pl-PL"/>
        </w:rPr>
        <w:t xml:space="preserve">KNE PAN </w:t>
      </w:r>
      <w:r w:rsidR="00ED04B1">
        <w:rPr>
          <w:rFonts w:ascii="Arial" w:eastAsia="Times New Roman" w:hAnsi="Arial" w:cs="Arial"/>
          <w:color w:val="1B1B1B"/>
          <w:lang w:eastAsia="pl-PL"/>
        </w:rPr>
        <w:t xml:space="preserve">i KE PAU </w:t>
      </w:r>
      <w:r w:rsidRPr="000960EE">
        <w:rPr>
          <w:rFonts w:ascii="Arial" w:eastAsia="Times New Roman" w:hAnsi="Arial" w:cs="Arial"/>
          <w:color w:val="1B1B1B"/>
          <w:lang w:eastAsia="pl-PL"/>
        </w:rPr>
        <w:t>– wybierani w każdej edycji Konkursu przez Prezydia tych organizacji.</w:t>
      </w:r>
    </w:p>
    <w:p w14:paraId="2FCEDA6F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>2. Komisja podejmuje decyzję o przyznaniu Nagrody zwykłą większością głosów.</w:t>
      </w:r>
    </w:p>
    <w:p w14:paraId="2D9EA732" w14:textId="02E3F4D5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1B1B1B"/>
          <w:lang w:eastAsia="pl-PL"/>
        </w:rPr>
        <w:t xml:space="preserve">3. Członkowie Komisji Konkursowej nie mogą zgłaszać do Konkursu </w:t>
      </w:r>
      <w:r w:rsidR="00AE1521">
        <w:rPr>
          <w:rFonts w:ascii="Arial" w:eastAsia="Times New Roman" w:hAnsi="Arial" w:cs="Arial"/>
          <w:color w:val="1B1B1B"/>
          <w:lang w:eastAsia="pl-PL"/>
        </w:rPr>
        <w:t xml:space="preserve">ani też oceniać </w:t>
      </w:r>
      <w:r w:rsidRPr="000960EE">
        <w:rPr>
          <w:rFonts w:ascii="Arial" w:eastAsia="Times New Roman" w:hAnsi="Arial" w:cs="Arial"/>
          <w:color w:val="1B1B1B"/>
          <w:lang w:eastAsia="pl-PL"/>
        </w:rPr>
        <w:t>prac magisterskich</w:t>
      </w:r>
      <w:r w:rsidR="002C0949">
        <w:rPr>
          <w:rFonts w:ascii="Arial" w:eastAsia="Times New Roman" w:hAnsi="Arial" w:cs="Arial"/>
          <w:color w:val="1B1B1B"/>
          <w:lang w:eastAsia="pl-PL"/>
        </w:rPr>
        <w:t xml:space="preserve">, których są promotorami lub recenzentami. </w:t>
      </w:r>
    </w:p>
    <w:p w14:paraId="3A80FEF5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2F364A"/>
          <w:lang w:eastAsia="pl-PL"/>
        </w:rPr>
        <w:t>4. W głosowaniach istotnych dla rozstrzygnięcia konkursu członek/członkini Komisji nie może wstrzymać się od głosu.</w:t>
      </w:r>
    </w:p>
    <w:p w14:paraId="01C1D606" w14:textId="77777777" w:rsidR="000E5362" w:rsidRPr="000960EE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2F364A"/>
          <w:lang w:eastAsia="pl-PL"/>
        </w:rPr>
        <w:t xml:space="preserve">5. </w:t>
      </w:r>
      <w:r w:rsidRPr="000960EE">
        <w:rPr>
          <w:rFonts w:ascii="Arial" w:eastAsia="Times New Roman" w:hAnsi="Arial" w:cs="Arial"/>
          <w:color w:val="000000"/>
          <w:lang w:eastAsia="pl-PL"/>
        </w:rPr>
        <w:t>Komisja nominuje finalistów konkursu spośród zakwalifikowanych prac, a następnie z tej grupy wyłania laureatów nagród i wyróżnień.</w:t>
      </w:r>
    </w:p>
    <w:p w14:paraId="043C4F91" w14:textId="77777777" w:rsidR="000E5362" w:rsidRPr="000960EE" w:rsidRDefault="000E5362" w:rsidP="000E5362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000000"/>
          <w:lang w:eastAsia="pl-PL"/>
        </w:rPr>
        <w:t>6. Komisja przyznaje nagrody i wyróżnienia, arbitralnie decydując o ich liczbie w każdej edycji.</w:t>
      </w:r>
    </w:p>
    <w:p w14:paraId="18C527AD" w14:textId="77777777" w:rsidR="000E5362" w:rsidRPr="000960EE" w:rsidRDefault="000E5362" w:rsidP="000E5362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000000"/>
          <w:lang w:eastAsia="pl-PL"/>
        </w:rPr>
        <w:t>7. Od werdyktu Komisji Konkursowej nie przysługuje odwołanie.</w:t>
      </w:r>
    </w:p>
    <w:p w14:paraId="5E8FD295" w14:textId="77777777" w:rsidR="000E5362" w:rsidRPr="000960EE" w:rsidRDefault="000E5362" w:rsidP="000E5362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960EE">
        <w:rPr>
          <w:rFonts w:ascii="Arial" w:eastAsia="Times New Roman" w:hAnsi="Arial" w:cs="Arial"/>
          <w:color w:val="000000"/>
          <w:lang w:eastAsia="pl-PL"/>
        </w:rPr>
        <w:t>8. Interpretacja niniejszego Regulaminu należy do organizatora.</w:t>
      </w:r>
    </w:p>
    <w:p w14:paraId="4E8E784E" w14:textId="77777777" w:rsidR="000E5362" w:rsidRPr="00F80D49" w:rsidRDefault="000E5362" w:rsidP="000E5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49">
        <w:rPr>
          <w:rFonts w:ascii="Arial" w:eastAsia="Times New Roman" w:hAnsi="Arial" w:cs="Arial"/>
          <w:color w:val="1B1B1B"/>
          <w:lang w:eastAsia="pl-PL"/>
        </w:rPr>
        <w:t> </w:t>
      </w:r>
    </w:p>
    <w:p w14:paraId="4AAA2625" w14:textId="083683F4" w:rsidR="000E5362" w:rsidRPr="00F80D49" w:rsidRDefault="004C5BF4" w:rsidP="000E53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&amp; </w:t>
      </w:r>
      <w:r w:rsidR="000E5362" w:rsidRPr="00F80D49">
        <w:rPr>
          <w:rFonts w:ascii="Arial" w:eastAsia="Times New Roman" w:hAnsi="Arial" w:cs="Arial"/>
          <w:b/>
          <w:bCs/>
          <w:color w:val="1B1B1B"/>
          <w:lang w:eastAsia="pl-PL"/>
        </w:rPr>
        <w:t>Nagroda</w:t>
      </w:r>
    </w:p>
    <w:p w14:paraId="7A5715C0" w14:textId="359E5424" w:rsidR="00ED04B1" w:rsidRPr="00ED04B1" w:rsidRDefault="000E5362" w:rsidP="00ED04B1">
      <w:pPr>
        <w:pStyle w:val="NormalnyWeb"/>
        <w:numPr>
          <w:ilvl w:val="0"/>
          <w:numId w:val="4"/>
        </w:numPr>
        <w:spacing w:before="240" w:beforeAutospacing="0" w:after="24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D04B1">
        <w:rPr>
          <w:rFonts w:ascii="Arial" w:hAnsi="Arial" w:cs="Arial"/>
          <w:color w:val="1B1B1B"/>
          <w:sz w:val="22"/>
          <w:szCs w:val="22"/>
        </w:rPr>
        <w:t xml:space="preserve">Nagrodą w konkursie jest honorowy dyplom wręczany Laureatom/Laureatkom podczas </w:t>
      </w:r>
      <w:r w:rsidR="00ED04B1" w:rsidRPr="00ED04B1">
        <w:rPr>
          <w:rFonts w:ascii="Arial" w:hAnsi="Arial" w:cs="Arial"/>
          <w:color w:val="1B1B1B"/>
          <w:sz w:val="22"/>
          <w:szCs w:val="22"/>
        </w:rPr>
        <w:t xml:space="preserve">    </w:t>
      </w:r>
      <w:r w:rsidRPr="00ED04B1">
        <w:rPr>
          <w:rFonts w:ascii="Arial" w:hAnsi="Arial" w:cs="Arial"/>
          <w:color w:val="1B1B1B"/>
          <w:sz w:val="22"/>
          <w:szCs w:val="22"/>
        </w:rPr>
        <w:t xml:space="preserve">WZD PTL </w:t>
      </w:r>
      <w:r w:rsidR="00ED04B1" w:rsidRPr="00ED04B1">
        <w:rPr>
          <w:rFonts w:ascii="Arial" w:hAnsi="Arial" w:cs="Arial"/>
          <w:color w:val="1B1B1B"/>
          <w:sz w:val="22"/>
          <w:szCs w:val="22"/>
        </w:rPr>
        <w:t>oraz zaproszenie do wygłoszenia wykładu podczas posiedzenia KE PAU.</w:t>
      </w:r>
    </w:p>
    <w:p w14:paraId="2C16A961" w14:textId="7F2C22C0" w:rsidR="000E5362" w:rsidRPr="00ED04B1" w:rsidRDefault="000E5362" w:rsidP="00ED04B1">
      <w:pPr>
        <w:pStyle w:val="NormalnyWeb"/>
        <w:numPr>
          <w:ilvl w:val="0"/>
          <w:numId w:val="4"/>
        </w:numPr>
        <w:spacing w:before="240" w:beforeAutospacing="0" w:after="240" w:afterAutospacing="0"/>
        <w:ind w:left="397"/>
        <w:jc w:val="both"/>
        <w:rPr>
          <w:rFonts w:ascii="Arial" w:hAnsi="Arial" w:cs="Arial"/>
          <w:sz w:val="22"/>
          <w:szCs w:val="22"/>
        </w:rPr>
      </w:pPr>
      <w:r w:rsidRPr="00ED04B1">
        <w:rPr>
          <w:rFonts w:ascii="Arial" w:hAnsi="Arial" w:cs="Arial"/>
          <w:color w:val="1B1B1B"/>
          <w:sz w:val="22"/>
          <w:szCs w:val="22"/>
        </w:rPr>
        <w:t>Informacja o zwycięzcach zostanie opublikowana na stronach www oraz w mediach społecznościowych PTL, PIA, KNE PAN</w:t>
      </w:r>
      <w:r w:rsidR="00ED04B1">
        <w:rPr>
          <w:rFonts w:ascii="Arial" w:hAnsi="Arial" w:cs="Arial"/>
          <w:color w:val="1B1B1B"/>
          <w:sz w:val="22"/>
          <w:szCs w:val="22"/>
        </w:rPr>
        <w:t>, KE PAU</w:t>
      </w:r>
      <w:r w:rsidRPr="00ED04B1">
        <w:rPr>
          <w:rFonts w:ascii="Arial" w:hAnsi="Arial" w:cs="Arial"/>
          <w:color w:val="1B1B1B"/>
          <w:sz w:val="22"/>
          <w:szCs w:val="22"/>
        </w:rPr>
        <w:t xml:space="preserve"> do 30 września roku, w którym rozpoczęła się edycja konkursu.</w:t>
      </w:r>
    </w:p>
    <w:p w14:paraId="7C6CA6BB" w14:textId="77777777" w:rsidR="000E5362" w:rsidRPr="000960EE" w:rsidRDefault="000E5362" w:rsidP="000E536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5527C" w14:textId="77777777" w:rsidR="000E5362" w:rsidRPr="000960EE" w:rsidRDefault="000E5362" w:rsidP="000E5362">
      <w:pPr>
        <w:pStyle w:val="Akapitzlist"/>
        <w:spacing w:before="240" w:after="24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3E986" w14:textId="77777777" w:rsidR="005B4D57" w:rsidRPr="00F80D49" w:rsidRDefault="005B4D57"/>
    <w:sectPr w:rsidR="005B4D57" w:rsidRPr="00F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74A"/>
    <w:multiLevelType w:val="hybridMultilevel"/>
    <w:tmpl w:val="89BED8C6"/>
    <w:lvl w:ilvl="0" w:tplc="842C0E80">
      <w:start w:val="1"/>
      <w:numFmt w:val="decimal"/>
      <w:lvlText w:val="%1."/>
      <w:lvlJc w:val="left"/>
      <w:pPr>
        <w:ind w:left="429" w:hanging="360"/>
      </w:pPr>
      <w:rPr>
        <w:rFonts w:ascii="Arial" w:hAnsi="Arial" w:cs="Arial" w:hint="default"/>
        <w:color w:val="1B1B1B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21D63EE1"/>
    <w:multiLevelType w:val="hybridMultilevel"/>
    <w:tmpl w:val="2C1C9FE0"/>
    <w:lvl w:ilvl="0" w:tplc="CC764E76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  <w:color w:val="1B1B1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0AA69B9"/>
    <w:multiLevelType w:val="hybridMultilevel"/>
    <w:tmpl w:val="75E09A10"/>
    <w:lvl w:ilvl="0" w:tplc="011498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336DF"/>
    <w:multiLevelType w:val="hybridMultilevel"/>
    <w:tmpl w:val="32E4AB50"/>
    <w:lvl w:ilvl="0" w:tplc="C4547710">
      <w:start w:val="1"/>
      <w:numFmt w:val="decimal"/>
      <w:lvlText w:val="%1."/>
      <w:lvlJc w:val="left"/>
      <w:pPr>
        <w:ind w:left="150" w:hanging="510"/>
      </w:pPr>
      <w:rPr>
        <w:rFonts w:ascii="Arial" w:eastAsia="Times New Roman" w:hAnsi="Arial" w:cs="Arial"/>
        <w:b w:val="0"/>
        <w:bCs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9E"/>
    <w:rsid w:val="000960EE"/>
    <w:rsid w:val="000E5362"/>
    <w:rsid w:val="002C0949"/>
    <w:rsid w:val="003D2833"/>
    <w:rsid w:val="00476FEC"/>
    <w:rsid w:val="004C5BF4"/>
    <w:rsid w:val="0057229E"/>
    <w:rsid w:val="005B4D57"/>
    <w:rsid w:val="005C0D6A"/>
    <w:rsid w:val="00727D98"/>
    <w:rsid w:val="007622EB"/>
    <w:rsid w:val="009A24AD"/>
    <w:rsid w:val="009A3F17"/>
    <w:rsid w:val="00A54D93"/>
    <w:rsid w:val="00AE1521"/>
    <w:rsid w:val="00C12CAD"/>
    <w:rsid w:val="00D53D0D"/>
    <w:rsid w:val="00ED04B1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BFBCC"/>
  <w15:docId w15:val="{CF03E761-9F42-4BA6-854E-BCA818EE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0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6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CA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CA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Majbroda</dc:creator>
  <cp:keywords/>
  <dc:description/>
  <cp:lastModifiedBy>Katarzyna Majbroda</cp:lastModifiedBy>
  <cp:revision>3</cp:revision>
  <dcterms:created xsi:type="dcterms:W3CDTF">2022-01-20T15:12:00Z</dcterms:created>
  <dcterms:modified xsi:type="dcterms:W3CDTF">2022-02-07T18:52:00Z</dcterms:modified>
</cp:coreProperties>
</file>